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PROTECT YOUR WALL.</w:t>
      </w:r>
    </w:p>
    <w:p>
      <w:pPr>
        <w:jc w:val="center"/>
      </w:pPr>
      <w:r>
        <w:rPr>
          <w:b/>
          <w:sz w:val="22"/>
        </w:rPr>
        <w:t>OPENING GAME • NO WALLS.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46F4A"/>
          </w:tcPr>
          <w:p>
            <w:r>
              <w:rPr>
                <w:b/>
                <w:sz w:val="26"/>
              </w:rPr>
              <w:t>GOAL: KEEP YOUR WALL INTACT WHILE TEARING DOWN THE OTHER TEAMS' WALLS.</w:t>
            </w:r>
          </w:p>
        </w:tc>
      </w:tr>
    </w:tbl>
    <w:p/>
    <w:p>
      <w:pPr>
        <w:pStyle w:val="Heading1"/>
      </w:pPr>
      <w:r>
        <w:t>Supplies</w:t>
      </w:r>
    </w:p>
    <w:p>
      <w:pPr>
        <w:pStyle w:val="ListBullet"/>
      </w:pPr>
      <w:r>
        <w:t>Lots of cardboard boxes</w:t>
      </w:r>
    </w:p>
    <w:p>
      <w:pPr>
        <w:pStyle w:val="ListBullet"/>
      </w:pPr>
      <w:r>
        <w:t>Ketchup</w:t>
      </w:r>
    </w:p>
    <w:p>
      <w:pPr>
        <w:pStyle w:val="ListBullet"/>
      </w:pPr>
      <w:r>
        <w:t>Mustard</w:t>
      </w:r>
    </w:p>
    <w:p>
      <w:pPr>
        <w:pStyle w:val="ListBullet"/>
      </w:pPr>
      <w:r>
        <w:t>Whipped cream or other washable, skin-safe messy items</w:t>
      </w:r>
    </w:p>
    <w:p>
      <w:pPr>
        <w:pStyle w:val="ListBullet"/>
      </w:pPr>
      <w:r>
        <w:t>Optional water balloons/cups of water</w:t>
      </w:r>
    </w:p>
    <w:p>
      <w:pPr>
        <w:pStyle w:val="ListBullet"/>
      </w:pPr>
      <w:r>
        <w:t>Timer</w:t>
      </w:r>
    </w:p>
    <w:p>
      <w:pPr>
        <w:pStyle w:val="ListBullet"/>
      </w:pPr>
      <w:r>
        <w:t>Towels / cleanup supplies</w:t>
      </w:r>
    </w:p>
    <w:p>
      <w:pPr>
        <w:pStyle w:val="ListBullet"/>
      </w:pPr>
      <w:r>
        <w:t>Open outdoor or washable play area</w:t>
      </w:r>
    </w:p>
    <w:p>
      <w:pPr>
        <w:pStyle w:val="Heading1"/>
      </w:pPr>
      <w:r>
        <w:t>Set Up</w:t>
      </w:r>
    </w:p>
    <w:p>
      <w:pPr>
        <w:pStyle w:val="ListNumber"/>
      </w:pPr>
      <w:r>
        <w:t>Divide students into teams.</w:t>
      </w:r>
    </w:p>
    <w:p>
      <w:pPr>
        <w:pStyle w:val="ListNumber"/>
      </w:pPr>
      <w:r>
        <w:t>Give every team the same number of boxes and a marked building zone.</w:t>
      </w:r>
    </w:p>
    <w:p>
      <w:pPr>
        <w:pStyle w:val="ListNumber"/>
      </w:pPr>
      <w:r>
        <w:t>Give teams 3-5 minutes to build a freestanding wall.</w:t>
      </w:r>
    </w:p>
    <w:p>
      <w:pPr>
        <w:pStyle w:val="ListNumber"/>
      </w:pPr>
      <w:r>
        <w:t>Place messy supplies in neutral stations or distribute evenly.</w:t>
      </w:r>
    </w:p>
    <w:p>
      <w:pPr>
        <w:pStyle w:val="ListNumber"/>
      </w:pPr>
      <w:r>
        <w:t>Choose a freeze penalty before play begins (example: 10 seconds).</w:t>
      </w:r>
    </w:p>
    <w:p>
      <w:pPr>
        <w:pStyle w:val="Heading1"/>
      </w:pPr>
      <w:r>
        <w:t>Rules</w:t>
      </w:r>
    </w:p>
    <w:p>
      <w:pPr>
        <w:pStyle w:val="ListBullet"/>
      </w:pPr>
      <w:r>
        <w:t>Your wall must remain inside your team's zone.</w:t>
      </w:r>
    </w:p>
    <w:p>
      <w:pPr>
        <w:pStyle w:val="ListBullet"/>
      </w:pPr>
      <w:r>
        <w:t>Your goal is to keep your wall standing while knocking down the other teams' walls.</w:t>
      </w:r>
    </w:p>
    <w:p>
      <w:pPr>
        <w:pStyle w:val="ListBullet"/>
      </w:pPr>
      <w:r>
        <w:t>If you are hit with a designated gross item, freeze immediately for the set penalty time. You cannot attack, defend, move boxes, or block while frozen.</w:t>
      </w:r>
    </w:p>
    <w:p>
      <w:pPr>
        <w:pStyle w:val="ListBullet"/>
      </w:pPr>
      <w:r>
        <w:t>Students may target cardboard walls and may tag/hit players only with the approved soft/washable materials.</w:t>
      </w:r>
    </w:p>
    <w:p>
      <w:pPr>
        <w:pStyle w:val="ListBullet"/>
      </w:pPr>
      <w:r>
        <w:t>No tackling, shoving, throwing boxes at people, or aiming messy products at faces.</w:t>
      </w:r>
    </w:p>
    <w:p>
      <w:pPr>
        <w:pStyle w:val="ListBullet"/>
      </w:pPr>
      <w:r>
        <w:t>Stop immediately when a leader calls time.</w:t>
      </w:r>
    </w:p>
    <w:p>
      <w:pPr>
        <w:pStyle w:val="Heading1"/>
      </w:pPr>
      <w:r>
        <w:t>Win</w:t>
      </w:r>
    </w:p>
    <w:p>
      <w:r>
        <w:t>At the end of the round, the team with the strongest wall still standing wins. If desired, score 1 point for each upright box remaining.</w:t>
      </w:r>
    </w:p>
    <w:p>
      <w:pPr>
        <w:pStyle w:val="Heading1"/>
      </w:pPr>
      <w:r>
        <w:t>The Sermon Transition</w:t>
      </w:r>
    </w:p>
    <w:p>
      <w:r>
        <w:t>Do not clean the boxes away. Leave the wreckage visible. Ask: 'What were you trying to do?' Students answer: protect our wall / destroy theirs. Then say: 'That is funny with cardboard. It is dangerous when we live that way with people.'</w:t>
      </w:r>
    </w:p>
    <w:p>
      <w:pPr>
        <w:pStyle w:val="Heading1"/>
      </w:pPr>
      <w:r>
        <w:t>Safety Notes</w:t>
      </w:r>
    </w:p>
    <w:p>
      <w:pPr>
        <w:pStyle w:val="ListBullet"/>
      </w:pPr>
      <w:r>
        <w:t>Tell students exactly what products are being used. Check allergy/skin concerns before play.</w:t>
      </w:r>
    </w:p>
    <w:p>
      <w:pPr>
        <w:pStyle w:val="ListBullet"/>
      </w:pPr>
      <w:r>
        <w:t>Use only washable, non-irritating items. Do not use hot sauce, chemicals, glass, rigid building materials, or anything that can injure eyes/skin.</w:t>
      </w:r>
    </w:p>
    <w:p>
      <w:pPr>
        <w:pStyle w:val="ListBullet"/>
      </w:pPr>
      <w:r>
        <w:t>Consider goggles if splashing is likely. Keep face-targeting prohibited.</w:t>
      </w:r>
    </w:p>
    <w:p>
      <w:pPr>
        <w:pStyle w:val="ListBullet"/>
      </w:pPr>
      <w:r>
        <w:t>Use an outdoor/cleanable surface and footwear appropriate for slippery conditions.</w:t>
      </w:r>
    </w:p>
    <w:p>
      <w:pPr>
        <w:pStyle w:val="ListBullet"/>
      </w:pPr>
      <w:r>
        <w:t>Have adult leaders actively referee every zone.</w:t>
      </w:r>
    </w:p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